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14" w:rsidRPr="000E5014" w:rsidRDefault="000E5014" w:rsidP="000E5014">
      <w:pPr>
        <w:pBdr>
          <w:bottom w:val="double" w:sz="4" w:space="1" w:color="auto"/>
        </w:pBdr>
        <w:jc w:val="center"/>
        <w:rPr>
          <w:rFonts w:ascii="Times New Roman" w:eastAsia="Batang" w:hAnsi="Times New Roman" w:cs="Times New Roman"/>
          <w:b/>
          <w:sz w:val="28"/>
          <w:szCs w:val="28"/>
          <w:lang w:val="ru-RU"/>
        </w:rPr>
      </w:pPr>
      <w:r w:rsidRPr="000E5014">
        <w:rPr>
          <w:rFonts w:ascii="Times New Roman" w:eastAsia="Batang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община  </w:t>
      </w:r>
      <w:r w:rsidRPr="000E5014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proofErr w:type="spellStart"/>
      <w:r w:rsidRPr="000E5014">
        <w:rPr>
          <w:rFonts w:ascii="Times New Roman" w:hAnsi="Times New Roman" w:cs="Times New Roman"/>
          <w:b/>
          <w:i/>
          <w:sz w:val="28"/>
          <w:szCs w:val="28"/>
        </w:rPr>
        <w:t>оце</w:t>
      </w:r>
      <w:proofErr w:type="spellEnd"/>
      <w:r w:rsidRPr="000E5014">
        <w:rPr>
          <w:rFonts w:ascii="Times New Roman" w:hAnsi="Times New Roman" w:cs="Times New Roman"/>
          <w:b/>
          <w:i/>
          <w:sz w:val="28"/>
          <w:szCs w:val="28"/>
        </w:rPr>
        <w:t xml:space="preserve"> Делчев</w:t>
      </w:r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0E5014">
        <w:rPr>
          <w:rFonts w:ascii="Times New Roman" w:hAnsi="Times New Roman" w:cs="Times New Roman"/>
          <w:b/>
          <w:sz w:val="28"/>
          <w:szCs w:val="28"/>
          <w:lang w:val="ru-RU"/>
        </w:rPr>
        <w:t>област</w:t>
      </w:r>
      <w:proofErr w:type="spellEnd"/>
      <w:r w:rsidRPr="000E50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0E5014">
        <w:rPr>
          <w:rFonts w:ascii="Times New Roman" w:hAnsi="Times New Roman" w:cs="Times New Roman"/>
          <w:b/>
          <w:i/>
          <w:sz w:val="28"/>
          <w:szCs w:val="28"/>
          <w:lang w:val="ru-RU"/>
        </w:rPr>
        <w:t>Благоевград</w:t>
      </w:r>
      <w:proofErr w:type="spellEnd"/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0E5014">
        <w:rPr>
          <w:rFonts w:ascii="Times New Roman" w:hAnsi="Times New Roman" w:cs="Times New Roman"/>
          <w:b/>
          <w:sz w:val="32"/>
          <w:szCs w:val="32"/>
          <w:lang w:val="ru-RU"/>
        </w:rPr>
        <w:t>Р</w:t>
      </w:r>
      <w:proofErr w:type="gramEnd"/>
      <w:r w:rsidRPr="000E501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Е Ш Е Н И Е </w:t>
      </w:r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E5014" w:rsidRPr="000E5014" w:rsidRDefault="000E5014" w:rsidP="000E5014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E5014">
        <w:rPr>
          <w:rFonts w:ascii="Times New Roman" w:hAnsi="Times New Roman" w:cs="Times New Roman"/>
          <w:b/>
          <w:sz w:val="28"/>
          <w:lang w:val="ru-RU"/>
        </w:rPr>
        <w:t>№ 303/18.10.2013 г.</w:t>
      </w:r>
    </w:p>
    <w:p w:rsidR="000E5014" w:rsidRPr="000E5014" w:rsidRDefault="000E5014" w:rsidP="000E5014">
      <w:pPr>
        <w:spacing w:line="240" w:lineRule="auto"/>
        <w:ind w:firstLine="720"/>
        <w:jc w:val="both"/>
        <w:rPr>
          <w:b/>
          <w:sz w:val="20"/>
          <w:szCs w:val="20"/>
          <w:lang w:val="ru-RU"/>
        </w:rPr>
      </w:pPr>
    </w:p>
    <w:p w:rsidR="000E5014" w:rsidRPr="00D101C8" w:rsidRDefault="000E5014" w:rsidP="000E50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Определяне броя на членовете  на секционните избирателни комисии на територията на с. Брезница за  частичните избори за избор на кмет на кметство с. Брезница. </w:t>
      </w:r>
    </w:p>
    <w:p w:rsidR="000E5014" w:rsidRPr="00D101C8" w:rsidRDefault="000E5014" w:rsidP="000E50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5014" w:rsidRPr="00D101C8" w:rsidRDefault="000E5014" w:rsidP="000E50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чл.34, ал. 1 от Изборния кодекс, чл. 35, ал. 1, т. 1 и 2 от Изборния във връзка с чл. 20, ал. 2 от Изборния кодекс , и във връзка с Решение №300/17.10.2013 и решение № 302/18.10.2013 год. на ОИК-гр.Гоце Делчев</w:t>
      </w:r>
    </w:p>
    <w:p w:rsidR="000E5014" w:rsidRPr="00D101C8" w:rsidRDefault="000E5014" w:rsidP="000E501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5014" w:rsidRPr="00D101C8" w:rsidRDefault="000E5014" w:rsidP="000E501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РЕШИ:</w:t>
      </w:r>
    </w:p>
    <w:p w:rsidR="000E5014" w:rsidRPr="00D101C8" w:rsidRDefault="000E5014" w:rsidP="000E5014">
      <w:pPr>
        <w:spacing w:line="240" w:lineRule="auto"/>
        <w:ind w:left="709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 - общия брой на членовете на  секционните избирателни комисии на територията на с. Брезница, както следва :</w:t>
      </w:r>
    </w:p>
    <w:p w:rsidR="000E5014" w:rsidRPr="000E5014" w:rsidRDefault="000E5014" w:rsidP="000E5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 секция № 01100032 - с. Брезница; Читалище „П. Р. Славейков” – Младежки дом – 9 члена;</w:t>
      </w:r>
    </w:p>
    <w:p w:rsidR="000E5014" w:rsidRPr="000E5014" w:rsidRDefault="000E5014" w:rsidP="000E5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 секция № 01100033 - с. Брезница; Читалище „П. Р. Славейков” – Младежки дом – 9 члена;</w:t>
      </w:r>
    </w:p>
    <w:p w:rsidR="000E5014" w:rsidRPr="000E5014" w:rsidRDefault="000E5014" w:rsidP="000E5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Избирателна секция № 01100034 - с. Брезница; ОУ „Св. Св. Кирил и Методий” – 9 члена;</w:t>
      </w:r>
    </w:p>
    <w:p w:rsidR="000E5014" w:rsidRPr="000E5014" w:rsidRDefault="000E5014" w:rsidP="000E50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Избирателна секция № 01100035 - с. Брезница; ОУ „Св. Св. Кирил и Методий” – 9 члена; </w:t>
      </w:r>
    </w:p>
    <w:p w:rsidR="000E5014" w:rsidRPr="000E5014" w:rsidRDefault="000E5014" w:rsidP="000E5014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Подвижна избирателна секция № 01100043 – 5 члена.</w:t>
      </w:r>
    </w:p>
    <w:p w:rsidR="000E5014" w:rsidRPr="00D101C8" w:rsidRDefault="000E5014" w:rsidP="000E50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5014" w:rsidRPr="00D101C8" w:rsidRDefault="000E5014" w:rsidP="000E501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ПРЕДСЕДАТЕЛ:........................</w:t>
      </w:r>
    </w:p>
    <w:p w:rsidR="000E5014" w:rsidRPr="00D101C8" w:rsidRDefault="000E5014" w:rsidP="000E5014">
      <w:pPr>
        <w:tabs>
          <w:tab w:val="left" w:pos="2410"/>
        </w:tabs>
        <w:spacing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/Иванка Кехайова/</w:t>
      </w:r>
    </w:p>
    <w:p w:rsidR="000E5014" w:rsidRPr="00D101C8" w:rsidRDefault="000E5014" w:rsidP="000E50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СЕКРЕТАР:.................................</w:t>
      </w:r>
    </w:p>
    <w:p w:rsidR="000E5014" w:rsidRPr="00D101C8" w:rsidRDefault="000E5014" w:rsidP="000E5014">
      <w:pPr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/Катя </w:t>
      </w:r>
      <w:proofErr w:type="spellStart"/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Кардашева</w:t>
      </w:r>
      <w:proofErr w:type="spellEnd"/>
      <w:r w:rsidRPr="00D10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</w:p>
    <w:p w:rsidR="000E5014" w:rsidRPr="000E5014" w:rsidRDefault="000E5014" w:rsidP="000E50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обявено на ........</w:t>
      </w:r>
      <w:r w:rsidR="002659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18.10.2013 </w:t>
      </w:r>
      <w:r w:rsidR="00FC44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FC4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  <w:r w:rsidR="00265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C44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- </w:t>
      </w:r>
      <w:r w:rsidR="00265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16:40 ч</w:t>
      </w:r>
      <w:proofErr w:type="gramStart"/>
      <w:r w:rsidR="002659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.</w:t>
      </w: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proofErr w:type="gramEnd"/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E5014" w:rsidRPr="000E5014" w:rsidRDefault="000E5014" w:rsidP="000E5014">
      <w:pPr>
        <w:ind w:left="69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A3B43" w:rsidRPr="000E5014" w:rsidRDefault="000E5014" w:rsidP="000E501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0E50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свалено на ................................................................</w:t>
      </w:r>
    </w:p>
    <w:sectPr w:rsidR="000A3B43" w:rsidRPr="000E5014" w:rsidSect="000E5014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6321"/>
    <w:multiLevelType w:val="hybridMultilevel"/>
    <w:tmpl w:val="61C662E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014"/>
    <w:rsid w:val="000A3B43"/>
    <w:rsid w:val="000E5014"/>
    <w:rsid w:val="002659DD"/>
    <w:rsid w:val="00922606"/>
    <w:rsid w:val="00D051A7"/>
    <w:rsid w:val="00FC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E50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2013-10-18T12:11:00Z</cp:lastPrinted>
  <dcterms:created xsi:type="dcterms:W3CDTF">2013-10-18T11:56:00Z</dcterms:created>
  <dcterms:modified xsi:type="dcterms:W3CDTF">2013-10-18T13:40:00Z</dcterms:modified>
</cp:coreProperties>
</file>